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811"/>
        <w:tblW w:w="93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4"/>
      </w:tblGrid>
      <w:tr w:rsidR="00537813" w:rsidRPr="00F9183D" w:rsidTr="00537813">
        <w:trPr>
          <w:trHeight w:val="571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83D" w:rsidRPr="00F9183D" w:rsidRDefault="00F9183D" w:rsidP="00F9183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8"/>
                <w:lang w:eastAsia="cs-CZ"/>
              </w:rPr>
            </w:pPr>
            <w:r w:rsidRPr="00F9183D">
              <w:rPr>
                <w:rFonts w:eastAsia="Times New Roman" w:cstheme="minorHAnsi"/>
                <w:b/>
                <w:color w:val="000000"/>
                <w:sz w:val="24"/>
                <w:szCs w:val="28"/>
                <w:lang w:eastAsia="cs-CZ"/>
              </w:rPr>
              <w:t>Základní škola Hradec nad Moravicí, okres Opava, příspěvková organizace</w:t>
            </w:r>
          </w:p>
        </w:tc>
      </w:tr>
      <w:tr w:rsidR="00537813" w:rsidRPr="00F9183D" w:rsidTr="00537813">
        <w:trPr>
          <w:trHeight w:val="1095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83D" w:rsidRPr="00F9183D" w:rsidRDefault="00F9183D" w:rsidP="00F9183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8"/>
                <w:lang w:eastAsia="cs-CZ"/>
              </w:rPr>
            </w:pPr>
            <w:r w:rsidRPr="00F9183D">
              <w:rPr>
                <w:rFonts w:eastAsia="Times New Roman" w:cstheme="minorHAnsi"/>
                <w:b/>
                <w:color w:val="000000"/>
                <w:sz w:val="24"/>
                <w:szCs w:val="28"/>
                <w:lang w:eastAsia="cs-CZ"/>
              </w:rPr>
              <w:t>Výroční zpráva školy o poskytování informací podle zákona č. 106/1999 Sb.,</w:t>
            </w:r>
            <w:r w:rsidRPr="00F9183D">
              <w:rPr>
                <w:rFonts w:eastAsia="Times New Roman" w:cstheme="minorHAnsi"/>
                <w:b/>
                <w:color w:val="000000"/>
                <w:sz w:val="24"/>
                <w:szCs w:val="28"/>
                <w:lang w:eastAsia="cs-CZ"/>
              </w:rPr>
              <w:br/>
              <w:t xml:space="preserve">o svobodném přístupu k informacím, ve znění pozdějších předpisů </w:t>
            </w:r>
          </w:p>
        </w:tc>
      </w:tr>
    </w:tbl>
    <w:p w:rsidR="00F9183D" w:rsidRPr="00943B5D" w:rsidRDefault="00F9183D">
      <w:pPr>
        <w:rPr>
          <w:rFonts w:cstheme="minorHAnsi"/>
        </w:rPr>
      </w:pPr>
    </w:p>
    <w:p w:rsidR="00F9183D" w:rsidRPr="00943B5D" w:rsidRDefault="00F9183D" w:rsidP="00F9183D">
      <w:pPr>
        <w:rPr>
          <w:rFonts w:cstheme="minorHAnsi"/>
          <w:sz w:val="24"/>
        </w:rPr>
      </w:pPr>
      <w:r w:rsidRPr="00943B5D">
        <w:rPr>
          <w:rFonts w:cstheme="minorHAnsi"/>
          <w:sz w:val="24"/>
        </w:rPr>
        <w:t xml:space="preserve">Při poskytování informací postupovala Základní škola Hradec nad Moravicí, okres Opava, příspěvková organizace podle zákona č.106/1999 Sb., o svobodném přístupu k informacím, ve znění pozdějších předpisů a podle Pokynu ministra školství, mládeže a tělovýchovy, </w:t>
      </w:r>
      <w:r w:rsidRPr="00943B5D">
        <w:rPr>
          <w:rFonts w:cstheme="minorHAnsi"/>
          <w:sz w:val="24"/>
        </w:rPr>
        <w:br/>
      </w:r>
      <w:proofErr w:type="gramStart"/>
      <w:r w:rsidRPr="00943B5D">
        <w:rPr>
          <w:rFonts w:cstheme="minorHAnsi"/>
          <w:sz w:val="24"/>
        </w:rPr>
        <w:t>č.j</w:t>
      </w:r>
      <w:proofErr w:type="gramEnd"/>
      <w:r w:rsidRPr="00943B5D">
        <w:rPr>
          <w:rFonts w:cstheme="minorHAnsi"/>
          <w:sz w:val="24"/>
        </w:rPr>
        <w:t>:31-479/99-14, k zajištění úkolů vyplývajících ze zákona č.106/1999 Sb.</w:t>
      </w:r>
    </w:p>
    <w:p w:rsidR="00537813" w:rsidRDefault="00537813" w:rsidP="00537813">
      <w:pPr>
        <w:spacing w:after="0"/>
        <w:rPr>
          <w:rFonts w:cstheme="minorHAnsi"/>
          <w:sz w:val="24"/>
        </w:rPr>
      </w:pPr>
    </w:p>
    <w:p w:rsidR="00F9183D" w:rsidRPr="00943B5D" w:rsidRDefault="00F9183D" w:rsidP="00537813">
      <w:pPr>
        <w:spacing w:after="0"/>
        <w:jc w:val="center"/>
        <w:rPr>
          <w:rFonts w:cstheme="minorHAnsi"/>
          <w:b/>
          <w:sz w:val="32"/>
        </w:rPr>
      </w:pPr>
      <w:r w:rsidRPr="00943B5D">
        <w:rPr>
          <w:rFonts w:cstheme="minorHAnsi"/>
          <w:b/>
          <w:sz w:val="32"/>
        </w:rPr>
        <w:t>Údaje za období kalendářního roku</w:t>
      </w:r>
    </w:p>
    <w:p w:rsidR="00F9183D" w:rsidRDefault="00F9183D" w:rsidP="00537813">
      <w:pPr>
        <w:spacing w:after="0"/>
        <w:jc w:val="center"/>
        <w:rPr>
          <w:rFonts w:cstheme="minorHAnsi"/>
          <w:b/>
          <w:sz w:val="32"/>
        </w:rPr>
      </w:pPr>
      <w:r w:rsidRPr="00943B5D">
        <w:rPr>
          <w:rFonts w:cstheme="minorHAnsi"/>
          <w:b/>
          <w:sz w:val="32"/>
        </w:rPr>
        <w:t>od 1.</w:t>
      </w:r>
      <w:r w:rsidR="00537813">
        <w:rPr>
          <w:rFonts w:cstheme="minorHAnsi"/>
          <w:b/>
          <w:sz w:val="32"/>
        </w:rPr>
        <w:t xml:space="preserve"> </w:t>
      </w:r>
      <w:r w:rsidRPr="00943B5D">
        <w:rPr>
          <w:rFonts w:cstheme="minorHAnsi"/>
          <w:b/>
          <w:sz w:val="32"/>
        </w:rPr>
        <w:t>1.</w:t>
      </w:r>
      <w:r w:rsidR="00537813">
        <w:rPr>
          <w:rFonts w:cstheme="minorHAnsi"/>
          <w:b/>
          <w:sz w:val="32"/>
        </w:rPr>
        <w:t xml:space="preserve"> </w:t>
      </w:r>
      <w:r w:rsidRPr="00943B5D">
        <w:rPr>
          <w:rFonts w:cstheme="minorHAnsi"/>
          <w:b/>
          <w:sz w:val="32"/>
        </w:rPr>
        <w:t>202</w:t>
      </w:r>
      <w:r w:rsidR="001D5AB6">
        <w:rPr>
          <w:rFonts w:cstheme="minorHAnsi"/>
          <w:b/>
          <w:sz w:val="32"/>
        </w:rPr>
        <w:t>4</w:t>
      </w:r>
      <w:r w:rsidRPr="00943B5D">
        <w:rPr>
          <w:rFonts w:cstheme="minorHAnsi"/>
          <w:b/>
          <w:sz w:val="32"/>
        </w:rPr>
        <w:t xml:space="preserve"> do 31.</w:t>
      </w:r>
      <w:r w:rsidR="00537813">
        <w:rPr>
          <w:rFonts w:cstheme="minorHAnsi"/>
          <w:b/>
          <w:sz w:val="32"/>
        </w:rPr>
        <w:t xml:space="preserve"> </w:t>
      </w:r>
      <w:r w:rsidRPr="00943B5D">
        <w:rPr>
          <w:rFonts w:cstheme="minorHAnsi"/>
          <w:b/>
          <w:sz w:val="32"/>
        </w:rPr>
        <w:t>12.</w:t>
      </w:r>
      <w:r w:rsidR="00537813">
        <w:rPr>
          <w:rFonts w:cstheme="minorHAnsi"/>
          <w:b/>
          <w:sz w:val="32"/>
        </w:rPr>
        <w:t xml:space="preserve"> </w:t>
      </w:r>
      <w:r w:rsidRPr="00943B5D">
        <w:rPr>
          <w:rFonts w:cstheme="minorHAnsi"/>
          <w:b/>
          <w:sz w:val="32"/>
        </w:rPr>
        <w:t>202</w:t>
      </w:r>
      <w:r w:rsidR="001D5AB6">
        <w:rPr>
          <w:rFonts w:cstheme="minorHAnsi"/>
          <w:b/>
          <w:sz w:val="32"/>
        </w:rPr>
        <w:t>4</w:t>
      </w:r>
    </w:p>
    <w:tbl>
      <w:tblPr>
        <w:tblpPr w:leftFromText="141" w:rightFromText="141" w:vertAnchor="text" w:horzAnchor="margin" w:tblpXSpec="center" w:tblpY="343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6076"/>
        <w:gridCol w:w="2424"/>
      </w:tblGrid>
      <w:tr w:rsidR="005E79C6" w:rsidRPr="00537813" w:rsidTr="005E79C6">
        <w:trPr>
          <w:trHeight w:val="4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a)</w:t>
            </w:r>
          </w:p>
        </w:tc>
        <w:tc>
          <w:tcPr>
            <w:tcW w:w="6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Počet podaných žádostí o informace: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5E79C6" w:rsidRPr="00537813" w:rsidTr="005E79C6">
        <w:trPr>
          <w:trHeight w:val="5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b)</w:t>
            </w:r>
          </w:p>
        </w:tc>
        <w:tc>
          <w:tcPr>
            <w:tcW w:w="6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Počet vydaných rozhodnutí o odmítnutí žádosti: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5E79C6" w:rsidRPr="00537813" w:rsidTr="005E79C6">
        <w:trPr>
          <w:trHeight w:val="4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c)</w:t>
            </w:r>
          </w:p>
        </w:tc>
        <w:tc>
          <w:tcPr>
            <w:tcW w:w="6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Počet podaných odvolání proti rozhodnutí: 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5E79C6" w:rsidRPr="00537813" w:rsidTr="005E79C6">
        <w:trPr>
          <w:trHeight w:val="10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d)</w:t>
            </w:r>
          </w:p>
        </w:tc>
        <w:tc>
          <w:tcPr>
            <w:tcW w:w="6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Opis podstatných částí každého rozsudku soudu ve věci </w:t>
            </w: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br/>
              <w:t>přezkoumání zákonnosti rozhodnutí povinného subjektu</w:t>
            </w: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br/>
              <w:t>o odmítnutí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ž</w:t>
            </w: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ádosti o poskytnutí informace: 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5E79C6" w:rsidRPr="00537813" w:rsidTr="005E79C6">
        <w:trPr>
          <w:trHeight w:val="12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e)</w:t>
            </w:r>
          </w:p>
        </w:tc>
        <w:tc>
          <w:tcPr>
            <w:tcW w:w="6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Přehled všech výdajů vynaložených v souvislosti se</w:t>
            </w: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br/>
              <w:t xml:space="preserve">soudními řízeními o právech a povinnostech podle </w:t>
            </w: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br/>
              <w:t>zákona č.106/1999 Sb., a to včetně nákladů na své</w:t>
            </w: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br/>
              <w:t xml:space="preserve">vlastní zaměstnance a nákladů na právní zastoupení: 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5E79C6" w:rsidRPr="00537813" w:rsidTr="005E79C6">
        <w:trPr>
          <w:trHeight w:val="8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f)</w:t>
            </w:r>
          </w:p>
        </w:tc>
        <w:tc>
          <w:tcPr>
            <w:tcW w:w="6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Výčet poskytnutých výhradních licencí, včetně </w:t>
            </w:r>
            <w:r w:rsidRPr="005378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br/>
              <w:t xml:space="preserve">odůvodnění nezbytnosti poskytnutí výhradní licence 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5E79C6" w:rsidRPr="00537813" w:rsidTr="005E79C6">
        <w:trPr>
          <w:trHeight w:val="9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g)</w:t>
            </w:r>
          </w:p>
        </w:tc>
        <w:tc>
          <w:tcPr>
            <w:tcW w:w="6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Počet stížností podaných podle § </w:t>
            </w:r>
            <w:proofErr w:type="gramStart"/>
            <w:r w:rsidRPr="00537813">
              <w:rPr>
                <w:rFonts w:ascii="Calibri" w:eastAsia="Times New Roman" w:hAnsi="Calibri" w:cs="Calibri"/>
                <w:color w:val="000000"/>
                <w:lang w:eastAsia="cs-CZ"/>
              </w:rPr>
              <w:t>16a</w:t>
            </w:r>
            <w:proofErr w:type="gramEnd"/>
            <w:r w:rsidRPr="005378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zákona č.106/1999</w:t>
            </w:r>
            <w:r w:rsidRPr="00537813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Sb., důvody jejich podání a stručný popis způsobu jejich</w:t>
            </w:r>
            <w:r w:rsidRPr="00537813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vyřízení: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5E79C6" w:rsidRPr="00537813" w:rsidTr="005E79C6">
        <w:trPr>
          <w:trHeight w:val="6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h)</w:t>
            </w:r>
          </w:p>
        </w:tc>
        <w:tc>
          <w:tcPr>
            <w:tcW w:w="6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9C6" w:rsidRPr="00537813" w:rsidRDefault="005E79C6" w:rsidP="0053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37813">
              <w:rPr>
                <w:rFonts w:ascii="Calibri" w:eastAsia="Times New Roman" w:hAnsi="Calibri" w:cs="Calibri"/>
                <w:color w:val="000000"/>
                <w:lang w:eastAsia="cs-CZ"/>
              </w:rPr>
              <w:t>Další informace vztahující se k uplatňování zákona</w:t>
            </w:r>
            <w:r w:rsidRPr="00537813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č.106/1999 Sb.: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79C6" w:rsidRPr="00537813" w:rsidRDefault="005E79C6" w:rsidP="0053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</w:tbl>
    <w:p w:rsidR="00E12152" w:rsidRDefault="00E12152" w:rsidP="00943B5D"/>
    <w:p w:rsidR="00537813" w:rsidRDefault="00537813" w:rsidP="00943B5D">
      <w:r>
        <w:t xml:space="preserve">ZŠ Hradec nad Moravicí dne </w:t>
      </w:r>
      <w:r w:rsidR="001D5AB6">
        <w:t>10.2.2024</w:t>
      </w:r>
      <w:bookmarkStart w:id="0" w:name="_GoBack"/>
      <w:bookmarkEnd w:id="0"/>
      <w:r>
        <w:t xml:space="preserve"> </w:t>
      </w:r>
    </w:p>
    <w:p w:rsidR="00537813" w:rsidRDefault="00537813" w:rsidP="00537813">
      <w:pPr>
        <w:spacing w:after="0"/>
      </w:pPr>
      <w:r>
        <w:t xml:space="preserve">Mgr. Jiří Kupčík </w:t>
      </w:r>
    </w:p>
    <w:p w:rsidR="00537813" w:rsidRDefault="00537813" w:rsidP="00537813">
      <w:pPr>
        <w:spacing w:after="0"/>
      </w:pPr>
      <w:r>
        <w:t xml:space="preserve">ředitel školy </w:t>
      </w:r>
    </w:p>
    <w:p w:rsidR="00537813" w:rsidRPr="00F9183D" w:rsidRDefault="00537813" w:rsidP="00943B5D"/>
    <w:sectPr w:rsidR="00537813" w:rsidRPr="00F91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3D"/>
    <w:rsid w:val="001D5AB6"/>
    <w:rsid w:val="00537813"/>
    <w:rsid w:val="005E79C6"/>
    <w:rsid w:val="006975D1"/>
    <w:rsid w:val="00943B5D"/>
    <w:rsid w:val="00E12152"/>
    <w:rsid w:val="00F9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55BF4"/>
  <w15:docId w15:val="{9747B88E-A1A7-4072-9E26-C82885F5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7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7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reditel</cp:lastModifiedBy>
  <cp:revision>2</cp:revision>
  <cp:lastPrinted>2025-02-12T08:27:00Z</cp:lastPrinted>
  <dcterms:created xsi:type="dcterms:W3CDTF">2025-02-12T08:28:00Z</dcterms:created>
  <dcterms:modified xsi:type="dcterms:W3CDTF">2025-02-12T08:28:00Z</dcterms:modified>
</cp:coreProperties>
</file>